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222.000000000004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23"/>
        <w:gridCol w:w="2946"/>
        <w:gridCol w:w="2695"/>
        <w:gridCol w:w="1277"/>
        <w:gridCol w:w="4181"/>
        <w:tblGridChange w:id="0">
          <w:tblGrid>
            <w:gridCol w:w="2123"/>
            <w:gridCol w:w="2946"/>
            <w:gridCol w:w="2695"/>
            <w:gridCol w:w="1277"/>
            <w:gridCol w:w="4181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b2a1c7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Segundo taller de Socialización de la Política Pública en Reconciliación, Convivencia y No estigmatización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Sesión énfasis en Convivencia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Plan de taller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OBJETIVOS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Conocer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los avances en el desarrollo de la Política Pública de Reconciliación, Convivencia y No estigmatización (contexto, elaboración, objetivos).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Conocer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las herramientas elaboradas para apoyar la socialización de la Política Pública de Reconciliación, Convivencia y No estigmatización.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Reflexionar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sobre lo que significa </w:t>
            </w:r>
            <w:r w:rsidDel="00000000" w:rsidR="00000000" w:rsidRPr="00000000">
              <w:rPr>
                <w:rtl w:val="0"/>
              </w:rPr>
              <w:t xml:space="preserve">Convivencia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desde la Política Pública y cómo socializar su importancia en el ámbito escolar.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Empezar a pensar la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implementa</w:t>
            </w:r>
            <w:r w:rsidDel="00000000" w:rsidR="00000000" w:rsidRPr="00000000">
              <w:rPr>
                <w:rtl w:val="0"/>
              </w:rPr>
              <w:t xml:space="preserve">ción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 la Política Pública de Reconciliación, Convivencia y No estigmatización una vez que esta se sancione.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MATERIALES/HERRAMIENTAS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Videos: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Política Pública en Reconciliación, Convivencia y No estigmatización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¿Qué dice la Política Pública sobre </w:t>
            </w:r>
            <w:r w:rsidDel="00000000" w:rsidR="00000000" w:rsidRPr="00000000">
              <w:rPr>
                <w:rtl w:val="0"/>
              </w:rPr>
              <w:t xml:space="preserve">Convivencia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Documentos: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Guía de Prácticas creativas para la Reconciliación, Convivencia y No estigmatización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Formularios (Google forms u otra aplicación de registro a definir):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TIEMPO</w:t>
            </w:r>
          </w:p>
        </w:tc>
      </w:tr>
      <w:tr>
        <w:trPr>
          <w:cantSplit w:val="0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2 horas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ccc1d9" w:val="clea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DESARROLLO</w:t>
            </w:r>
          </w:p>
        </w:tc>
      </w:tr>
      <w:tr>
        <w:trPr>
          <w:cantSplit w:val="0"/>
          <w:tblHeader w:val="0"/>
        </w:trPr>
        <w:tc>
          <w:tcPr>
            <w:shd w:fill="e5dfec" w:val="clea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Momento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Contenido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Materiales/Herramienta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Duración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Referencias</w:t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Inicio (15 minutos)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Saludo y presentación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Presentación de equipos presentes y bienvenida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minutos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Actividad rompe-hielo: ¿Qué entiende por Convivencia?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Los participantes responden a la pregunta “¿Que  entiende por Convivencia?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</w:t>
            </w:r>
          </w:p>
          <w:p w:rsidR="00000000" w:rsidDel="00000000" w:rsidP="00000000" w:rsidRDefault="00000000" w:rsidRPr="00000000" w14:paraId="0000004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Google forms (u otra aplicación de registro)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minutos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Arando la Educación y la Política Pública de Reconciliación, Convivencia y No estigmatización?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Explicación del motivo de los talleres</w:t>
            </w:r>
          </w:p>
          <w:p w:rsidR="00000000" w:rsidDel="00000000" w:rsidP="00000000" w:rsidRDefault="00000000" w:rsidRPr="00000000" w14:paraId="0000004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Momento de diálogo que cierra el ejercicio anterior y pasamos a presentar la Política Pública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minutos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Documento compartido - PPT – “Presentación inicio 19 de enero”</w:t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50">
            <w:pPr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Introducción a la Política Pública (25 minutos)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Presentación de la Política Pública de Reconciliación, Convivencia y No estigmatización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¿En qué consiste el documento?</w:t>
            </w:r>
          </w:p>
          <w:p w:rsidR="00000000" w:rsidDel="00000000" w:rsidP="00000000" w:rsidRDefault="00000000" w:rsidRPr="00000000" w14:paraId="0000005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¿Por qué es importante?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Video “Política Pública en Reconciliación, Convivencia y No estigmatización”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Slides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minutos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color w:val="ff0000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20"/>
                <w:szCs w:val="20"/>
                <w:rtl w:val="0"/>
              </w:rPr>
              <w:t xml:space="preserve">Slides 4 a 6 de la presentación del 12 de julio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¿Cómo se construyó?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Acuerdo final de paz</w:t>
            </w:r>
          </w:p>
          <w:p w:rsidR="00000000" w:rsidDel="00000000" w:rsidP="00000000" w:rsidRDefault="00000000" w:rsidRPr="00000000" w14:paraId="0000005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PMI de 2018</w:t>
            </w:r>
          </w:p>
          <w:p w:rsidR="00000000" w:rsidDel="00000000" w:rsidP="00000000" w:rsidRDefault="00000000" w:rsidRPr="00000000" w14:paraId="0000006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Consejo Nacional de Paz, proceso participativo</w:t>
            </w:r>
          </w:p>
          <w:p w:rsidR="00000000" w:rsidDel="00000000" w:rsidP="00000000" w:rsidRDefault="00000000" w:rsidRPr="00000000" w14:paraId="0000006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 recibieron propuestas</w:t>
            </w:r>
          </w:p>
          <w:p w:rsidR="00000000" w:rsidDel="00000000" w:rsidP="00000000" w:rsidRDefault="00000000" w:rsidRPr="00000000" w14:paraId="0000006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 elaboraron lineamientos</w:t>
            </w:r>
          </w:p>
          <w:p w:rsidR="00000000" w:rsidDel="00000000" w:rsidP="00000000" w:rsidRDefault="00000000" w:rsidRPr="00000000" w14:paraId="0000006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Ministerio del Interior elabora documento</w:t>
            </w:r>
          </w:p>
          <w:p w:rsidR="00000000" w:rsidDel="00000000" w:rsidP="00000000" w:rsidRDefault="00000000" w:rsidRPr="00000000" w14:paraId="0000006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Entidades se suman a su socialización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Slides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minutos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Slides nuevas de cómo surge</w:t>
            </w:r>
          </w:p>
          <w:p w:rsidR="00000000" w:rsidDel="00000000" w:rsidP="00000000" w:rsidRDefault="00000000" w:rsidRPr="00000000" w14:paraId="0000006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Duarte, M. (2018) La Política Pública de Reconciliación, Convivencia y No estigmatización, una tarea para el próximo gobierno. Disponible en: </w:t>
            </w:r>
            <w:hyperlink r:id="rId7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https://viva.org.co/cajavirtual/svc0599/articulo07.html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¿Cuál es el avance hasta el momento?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documento está consolidado y su aprobación es pronta</w:t>
            </w:r>
          </w:p>
          <w:p w:rsidR="00000000" w:rsidDel="00000000" w:rsidP="00000000" w:rsidRDefault="00000000" w:rsidRPr="00000000" w14:paraId="0000006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Define los aportes que se incorporaron</w:t>
            </w:r>
          </w:p>
          <w:p w:rsidR="00000000" w:rsidDel="00000000" w:rsidP="00000000" w:rsidRDefault="00000000" w:rsidRPr="00000000" w14:paraId="0000006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Define sus componentes</w:t>
            </w:r>
          </w:p>
          <w:p w:rsidR="00000000" w:rsidDel="00000000" w:rsidP="00000000" w:rsidRDefault="00000000" w:rsidRPr="00000000" w14:paraId="0000006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Define enfoques y principios orientadores</w:t>
            </w:r>
          </w:p>
          <w:p w:rsidR="00000000" w:rsidDel="00000000" w:rsidP="00000000" w:rsidRDefault="00000000" w:rsidRPr="00000000" w14:paraId="0000007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Define ejes estratégicos y líneas de acción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Slides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 minutos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DOCUMENTO PPRCNE versión 3</w:t>
            </w:r>
          </w:p>
          <w:p w:rsidR="00000000" w:rsidDel="00000000" w:rsidP="00000000" w:rsidRDefault="00000000" w:rsidRPr="00000000" w14:paraId="0000007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Slides 7 a 9 de presentación 12 de julio</w:t>
            </w:r>
          </w:p>
          <w:p w:rsidR="00000000" w:rsidDel="00000000" w:rsidP="00000000" w:rsidRDefault="00000000" w:rsidRPr="00000000" w14:paraId="0000007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68.9843749999998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Retos pedagógicos para trabajar la Reconciliación, Convivencia y No estigmatización en ámbito escolar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Oportunidades y desafíos de la Educación para la Paz</w:t>
            </w:r>
          </w:p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Herramientas y escenarios de la Educación para la Paz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Slides</w:t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CISCP y MEN (2021) “Sistematización de experiencias Educación para la Paz.” Documento de trabajo. Línea 2: Promoción de la educación para la reconciliación, la paz y la no estigmatización.</w:t>
            </w:r>
          </w:p>
          <w:p w:rsidR="00000000" w:rsidDel="00000000" w:rsidP="00000000" w:rsidRDefault="00000000" w:rsidRPr="00000000" w14:paraId="0000007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CISCP y MEN (2021) “Recomendaciones pedagógicas”. Documento de trabajo. Línea 2: Promoción de la educación para la reconciliación, la paz y la no estigmatización.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Espacio para preguntas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8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Ruta de comunicación de la Política Pública (15 minutos)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Explicación de Caja de Herramientas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¿Qué busca esta ruta?</w:t>
            </w:r>
          </w:p>
          <w:p w:rsidR="00000000" w:rsidDel="00000000" w:rsidP="00000000" w:rsidRDefault="00000000" w:rsidRPr="00000000" w14:paraId="0000008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¿A quiénes va a llegar?</w:t>
            </w:r>
          </w:p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¿Cuál es la visión estratégica?</w:t>
            </w:r>
          </w:p>
          <w:p w:rsidR="00000000" w:rsidDel="00000000" w:rsidP="00000000" w:rsidRDefault="00000000" w:rsidRPr="00000000" w14:paraId="0000008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Concepto creativo</w:t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¿Cuáles son los canales de comunicación escolares?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 minutos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Espacio para preguntas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9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Convivencia en la Política Pública (45 minutos)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Actividad de Convivencia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Video ¿Qué dice la Política Pública sobre Convivencia?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minutos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Actividad de Convivencia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 realiza la actividad en el taller. Por ejemplo, generación de un mensaje para socializar la Política Pública en cartelera del colegio.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Guía de Prácticas creativas para la Reconciliación, Convivencia y No estigmatización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Reflexión sobre socialización de Convivencia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¿Cómo adaptaría esta actividad a su ámbito de trabajo educativo?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Google forms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Espacio para preguntas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A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#nosSUMAmos a socializar la Política Pública (10 minutos)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Actividad Compromisos desde mi rol pedagógico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 sumo  a…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Slide con ideas</w:t>
            </w:r>
          </w:p>
          <w:p w:rsidR="00000000" w:rsidDel="00000000" w:rsidP="00000000" w:rsidRDefault="00000000" w:rsidRPr="00000000" w14:paraId="000000B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Google forms u otro registro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minutos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fdeada" w:val="clear"/>
          </w:tcPr>
          <w:p w:rsidR="00000000" w:rsidDel="00000000" w:rsidP="00000000" w:rsidRDefault="00000000" w:rsidRPr="00000000" w14:paraId="000000B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Cierre</w:t>
            </w:r>
          </w:p>
        </w:tc>
      </w:tr>
    </w:tbl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701" w:top="170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20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59"/>
    <w:rsid w:val="00BD0A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BD0A54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67214B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hyperlink" Target="https://viva.org.co/cajavirtual/svc0599/articulo07.html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DlN0x6DXp5Aa9hFkuGWxsRgm2A==">AMUW2mWs3ppWY3ATAzvqylUtXSGJnGewhz9ksJ6HUL+xYGtzVhp6iRc95pbQH5mpcIT3IQ4XDSEqG8x5TxyQtmkVQ9I07AVgkRm7yBV7Wlqzrfi1MmW0/5OfTds8e8p1szMiDY5UvACY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C6BB90D-BE50-45EC-A2A7-60CC9CD59361}"/>
</file>

<file path=customXML/itemProps3.xml><?xml version="1.0" encoding="utf-8"?>
<ds:datastoreItem xmlns:ds="http://schemas.openxmlformats.org/officeDocument/2006/customXml" ds:itemID="{34CD5441-0A85-4750-B6C9-2ADB7682DB7D}"/>
</file>

<file path=customXML/itemProps4.xml><?xml version="1.0" encoding="utf-8"?>
<ds:datastoreItem xmlns:ds="http://schemas.openxmlformats.org/officeDocument/2006/customXml" ds:itemID="{A9F24FC3-8B3B-4104-B4C5-850DA680E8D3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 Fer</dc:creator>
  <dcterms:created xsi:type="dcterms:W3CDTF">2022-07-19T17:00:00Z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